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0" w:type="dxa"/>
        <w:tblInd w:w="78" w:type="dxa"/>
        <w:tblLook w:val="0000"/>
      </w:tblPr>
      <w:tblGrid>
        <w:gridCol w:w="996"/>
        <w:gridCol w:w="5154"/>
        <w:gridCol w:w="2880"/>
        <w:gridCol w:w="2880"/>
        <w:gridCol w:w="3240"/>
      </w:tblGrid>
      <w:tr w:rsidR="006F2C06" w:rsidRPr="00564CE2" w:rsidTr="00D5574E">
        <w:trPr>
          <w:trHeight w:val="315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Звіт з фінансування  2013 рік</w:t>
            </w:r>
          </w:p>
        </w:tc>
      </w:tr>
      <w:tr w:rsidR="006F2C06" w:rsidRPr="00564CE2" w:rsidTr="00D5574E">
        <w:trPr>
          <w:trHeight w:val="315"/>
        </w:trPr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по  </w:t>
            </w: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ДВНЗ «Херсонський  державний аграрний університет»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Інші дж</w:t>
            </w: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ерела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24000000,00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16180912,89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228522,62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10922050,00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8251498,85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3899450,00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2894010,13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Предмети,матеріали,обладнан-ня та інвентар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17800,00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730489,04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196684,30</w:t>
            </w:r>
          </w:p>
        </w:tc>
      </w:tr>
      <w:tr w:rsidR="006F2C06" w:rsidRPr="00564CE2" w:rsidTr="00D5574E">
        <w:trPr>
          <w:trHeight w:val="796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в т.ч. предмети, матеріали, обладнання та інвентар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730487,04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196684,30</w:t>
            </w: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м’який інвентар та обмундирування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69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Медикаменти та перев’язувальні  матеріали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4406,18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606500,00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513103,53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77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2240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428305,24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40,32</w:t>
            </w:r>
          </w:p>
        </w:tc>
      </w:tr>
      <w:tr w:rsidR="006F2C06" w:rsidRPr="00564CE2" w:rsidTr="00D5574E">
        <w:trPr>
          <w:trHeight w:val="72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 т.ч. оплата транспортних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35613,90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оренда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поточний ремонт обладнання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3500,00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послуги зв’язку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70725,80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318465,54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40,32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75137,26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2270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комунальних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60000,00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2349061,57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60000,00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1272025,14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водопостачання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241194,46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819261,49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природного газу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16580,48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E01D63">
        <w:trPr>
          <w:trHeight w:val="1064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Окремі заходи по реалізації державних (регіональних) програм, не віднесені до заходів  розвитку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786,00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7000,00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2720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Стипендії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8389900,00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21160,16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виплати населенню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104300,00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910,00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видатки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364719,96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5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Капітальні  видатки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547324,97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24798,00</w:t>
            </w:r>
          </w:p>
        </w:tc>
      </w:tr>
      <w:tr w:rsidR="006F2C06" w:rsidRPr="00564CE2" w:rsidTr="00E01D63">
        <w:trPr>
          <w:trHeight w:val="834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Придбання обладнання і предметів довгострокового користування 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480096,97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24798,00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устаткування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7844,97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1350,00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зелені насадження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451400,00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література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20852,00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23448,00</w:t>
            </w:r>
          </w:p>
        </w:tc>
      </w:tr>
      <w:tr w:rsidR="006F2C06" w:rsidRPr="00564CE2" w:rsidTr="00D5574E">
        <w:trPr>
          <w:trHeight w:val="77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житлового фонду (приміщень)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9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3132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інших об’єктів ( м'яка кровля, трансформатор 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67228,00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043069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610" w:type="dxa"/>
        <w:tblInd w:w="78" w:type="dxa"/>
        <w:tblLook w:val="0000"/>
      </w:tblPr>
      <w:tblGrid>
        <w:gridCol w:w="996"/>
        <w:gridCol w:w="4794"/>
        <w:gridCol w:w="2880"/>
        <w:gridCol w:w="3240"/>
        <w:gridCol w:w="2700"/>
      </w:tblGrid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Звіт з фінансування  2014 рік</w:t>
            </w:r>
          </w:p>
        </w:tc>
      </w:tr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по  </w:t>
            </w: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ДВНЗ «Херсонський  державний аграрний університет»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Інші дж</w:t>
            </w: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ерела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23787107,00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11922135,47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415290,37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11098580,00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6391215,99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3987400,00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2249964,65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Предмети,матеріали,обладнан-ня та інвентар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18998,00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277949,49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287702,83</w:t>
            </w: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в т.ч. предмети, матеріали, обладнання та інвентар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277949,49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287702,83</w:t>
            </w: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м’який інвентар та обмундирування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18998,00 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Медикаменти та перев’язувальні  матеріали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2875,27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555750,00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226309,50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77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2240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414913,18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60910,60</w:t>
            </w:r>
          </w:p>
        </w:tc>
      </w:tr>
      <w:tr w:rsidR="006F2C06" w:rsidRPr="00564CE2" w:rsidTr="00D5574E">
        <w:trPr>
          <w:trHeight w:val="72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 т.ч. оплата транспортних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3908,97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оренда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поточний ремонт обладнання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8323,00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2410,00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послуги зв’язку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75399,70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5766,07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327281,51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52734,53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50059,81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2270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комунальних послуг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345000,00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1912148,31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1017231,50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водопостачання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237793,36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145000,00 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637960,82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природного газу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19162,63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152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Окремі заходи по реалізації державних (регіональних) програм, не віднесені до заходів  розвитку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623,00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2720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Стипендії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7672655,00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34340,11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виплати населенню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108724,00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4061,57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видатки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339629,91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Капітальні  видатки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18044,68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66676,94</w:t>
            </w:r>
          </w:p>
        </w:tc>
      </w:tr>
      <w:tr w:rsidR="006F2C06" w:rsidRPr="00564CE2" w:rsidTr="00D5574E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Придбання обладнання і предметів довгострокового користування 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18044,68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66676,94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устаткування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16296,13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44639,00</w:t>
            </w: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зелені насадження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література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1748,55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3F5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22037,94</w:t>
            </w:r>
          </w:p>
        </w:tc>
      </w:tr>
      <w:tr w:rsidR="006F2C06" w:rsidRPr="00564CE2" w:rsidTr="00D5574E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житлового фонду (приміщень)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інших об’єктів ( м'яка кровля, трансформатор 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043069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610" w:type="dxa"/>
        <w:tblInd w:w="78" w:type="dxa"/>
        <w:tblLook w:val="0000"/>
      </w:tblPr>
      <w:tblGrid>
        <w:gridCol w:w="996"/>
        <w:gridCol w:w="4254"/>
        <w:gridCol w:w="2520"/>
        <w:gridCol w:w="2700"/>
        <w:gridCol w:w="4140"/>
      </w:tblGrid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Звіт з фінансування  2015 рік</w:t>
            </w:r>
          </w:p>
        </w:tc>
      </w:tr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по  </w:t>
            </w: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ДВНЗ «Херсонський  державний аграрний університет»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Інші дж</w:t>
            </w: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ерела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31515388,87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13312713,42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409050,55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13446600,00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6926624,72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4811800,00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2476780,18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Предмети,матеріали,обладнан-ня та інвентар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13558,00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349153,52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329161,99</w:t>
            </w:r>
          </w:p>
        </w:tc>
      </w:tr>
      <w:tr w:rsidR="006F2C06" w:rsidRPr="00564CE2" w:rsidTr="00D5574E">
        <w:trPr>
          <w:trHeight w:val="748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в т.ч. предмети, матеріали, обладнання та інвентар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349153,52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329161,99</w:t>
            </w:r>
          </w:p>
        </w:tc>
      </w:tr>
      <w:tr w:rsidR="006F2C06" w:rsidRPr="00564CE2" w:rsidTr="00043069">
        <w:trPr>
          <w:trHeight w:val="71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м’який інвентар та обмундирування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13558,00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Медикаменти та перев’язувальні  матеріали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1604,54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598300,00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289974,28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043069">
        <w:trPr>
          <w:trHeight w:val="738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390606,49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56135,56</w:t>
            </w: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 т.ч. оплата транспортних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21929,59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оренда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поточний ремонт обладнання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5224,40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1030,00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послуги зв’язку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82004,17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EA50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281448,33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55105,56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95703,32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043069">
        <w:trPr>
          <w:trHeight w:val="6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2270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комунальних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154000,00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2276642,56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1066135,15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водопостачання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322927,99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149000,00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769739,33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природного газу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117840,09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E01D63">
        <w:trPr>
          <w:trHeight w:val="143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Окремі заходи по реалізації державних (регіональних) програм, не віднесені до заходів  розвитку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8743,10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Стипендії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9331398,00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730,00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7000,00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виплати населенню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82244,00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4842,87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видатки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440905,41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Капітальні  видатки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3077488,87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50402,43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16753,00</w:t>
            </w:r>
          </w:p>
        </w:tc>
      </w:tr>
      <w:tr w:rsidR="006F2C06" w:rsidRPr="00564CE2" w:rsidTr="00CB3894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Придбання обладнання і предметів довгострокового користування 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16753,00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устаткування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48447,50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5480,00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зелені насадження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література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1954,93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11273,00</w:t>
            </w:r>
          </w:p>
        </w:tc>
      </w:tr>
      <w:tr w:rsidR="006F2C06" w:rsidRPr="00564CE2" w:rsidTr="00CB3894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Капітальне будівництво (придбання) інших об'єктів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2607488,87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житлового фонду (приміщень)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470000,00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інших об’єктів ( м'яка кровля, трансформатор 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043069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4610" w:type="dxa"/>
        <w:tblInd w:w="78" w:type="dxa"/>
        <w:tblLook w:val="0000"/>
      </w:tblPr>
      <w:tblGrid>
        <w:gridCol w:w="996"/>
        <w:gridCol w:w="4254"/>
        <w:gridCol w:w="2520"/>
        <w:gridCol w:w="2700"/>
        <w:gridCol w:w="4140"/>
      </w:tblGrid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1558E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Звіт з фінансування  2016 рік</w:t>
            </w:r>
          </w:p>
        </w:tc>
      </w:tr>
      <w:tr w:rsidR="006F2C06" w:rsidRPr="00564CE2" w:rsidTr="00CB3894">
        <w:trPr>
          <w:trHeight w:val="315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по  </w:t>
            </w:r>
            <w:r w:rsidRPr="00564CE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ДВНЗ «Херсонський  державний аграрний університет»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Інші дж</w:t>
            </w: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ерела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32670861,00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12859277,86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366791,73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16864260,00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7152781,75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3656677,00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1529062,41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Предмети,матеріали,обладнан-ня та інвентар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155736,00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515963,11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301583,80</w:t>
            </w:r>
          </w:p>
        </w:tc>
      </w:tr>
      <w:tr w:rsidR="006F2C06" w:rsidRPr="00564CE2" w:rsidTr="00792DB4">
        <w:trPr>
          <w:trHeight w:val="88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в т.ч. предмети, матеріали, обладнання та інвентар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133394,00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515963,11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301583,80</w:t>
            </w:r>
          </w:p>
        </w:tc>
      </w:tr>
      <w:tr w:rsidR="006F2C06" w:rsidRPr="00564CE2" w:rsidTr="00792DB4">
        <w:trPr>
          <w:trHeight w:val="79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м’який інвентар та обмундирування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22342,00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67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Медикаменти та перев’язувальні  матеріали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1474,89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617880,00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50330,00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757551,44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26745,00</w:t>
            </w:r>
          </w:p>
        </w:tc>
      </w:tr>
      <w:tr w:rsidR="006F2C06" w:rsidRPr="00564CE2" w:rsidTr="00564CE2">
        <w:trPr>
          <w:trHeight w:val="7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 т.ч. оплата транспортних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40687,96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оренда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51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поточний ремонт обладнання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6980,00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3704,00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послуги зв’язку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78465,88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23041,00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50330,00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641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631417,60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83818,12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043069">
        <w:trPr>
          <w:trHeight w:val="97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2270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Оплата комунальних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1898600,00</w:t>
            </w:r>
          </w:p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2256695,58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23000,00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153000,00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1196378,35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16000,00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водопостачання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20800,00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290391,21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770100,00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527188,00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природного газу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123331,71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954700,00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119406,31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7000,00</w:t>
            </w:r>
          </w:p>
        </w:tc>
      </w:tr>
      <w:tr w:rsidR="006F2C06" w:rsidRPr="00564CE2" w:rsidTr="00CB3894">
        <w:trPr>
          <w:trHeight w:val="10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Окремі заходи по реалізації державних (регіональних) програм, не віднесені до заходів  розвитку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4550,77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Стипендії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9279119,00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виплати населенню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148259,00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5144,77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11500,00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Інші видатки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544945,58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7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C06" w:rsidRPr="00564CE2" w:rsidRDefault="006F2C06" w:rsidP="00CB389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Капітальні  видатки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7289,44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4CE2">
              <w:rPr>
                <w:rFonts w:ascii="Times New Roman" w:hAnsi="Times New Roman"/>
                <w:b/>
                <w:bCs/>
                <w:sz w:val="28"/>
                <w:szCs w:val="28"/>
              </w:rPr>
              <w:t>3962,93</w:t>
            </w:r>
          </w:p>
        </w:tc>
      </w:tr>
      <w:tr w:rsidR="006F2C06" w:rsidRPr="00564CE2" w:rsidTr="00CB3894">
        <w:trPr>
          <w:trHeight w:val="76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Придбання обладнання і предметів довгострокового користування 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7289,44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3962,93</w:t>
            </w: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устаткування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 xml:space="preserve">зелені насадження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CB3894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література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7289,44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4CE2">
              <w:rPr>
                <w:rFonts w:ascii="Times New Roman" w:hAnsi="Times New Roman"/>
                <w:sz w:val="28"/>
                <w:szCs w:val="28"/>
                <w:lang w:val="uk-UA"/>
              </w:rPr>
              <w:t>3962,93</w:t>
            </w:r>
          </w:p>
        </w:tc>
      </w:tr>
      <w:tr w:rsidR="006F2C06" w:rsidRPr="00564CE2" w:rsidTr="00D5574E">
        <w:trPr>
          <w:trHeight w:val="79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житлового фонду (приміщень)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C06" w:rsidRPr="00564CE2" w:rsidTr="00D5574E">
        <w:trPr>
          <w:trHeight w:val="1106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3132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C06" w:rsidRPr="00564CE2" w:rsidRDefault="006F2C06" w:rsidP="00CB3894">
            <w:pPr>
              <w:rPr>
                <w:rFonts w:ascii="Times New Roman" w:hAnsi="Times New Roman"/>
                <w:sz w:val="28"/>
                <w:szCs w:val="28"/>
              </w:rPr>
            </w:pPr>
            <w:r w:rsidRPr="00564CE2">
              <w:rPr>
                <w:rFonts w:ascii="Times New Roman" w:hAnsi="Times New Roman"/>
                <w:sz w:val="28"/>
                <w:szCs w:val="28"/>
              </w:rPr>
              <w:t>Капітальний ремонт інших об’єктів ( м'яка кровля, трансформатор 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06" w:rsidRPr="00564CE2" w:rsidRDefault="006F2C06" w:rsidP="0004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2C06" w:rsidRPr="00564CE2" w:rsidRDefault="006F2C06" w:rsidP="001558E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06" w:rsidRPr="00910601" w:rsidRDefault="006F2C06" w:rsidP="001558EA">
      <w:pPr>
        <w:ind w:firstLine="720"/>
        <w:jc w:val="both"/>
        <w:rPr>
          <w:sz w:val="28"/>
          <w:szCs w:val="28"/>
          <w:lang w:val="uk-UA"/>
        </w:rPr>
      </w:pPr>
    </w:p>
    <w:p w:rsidR="006F2C06" w:rsidRDefault="006F2C06" w:rsidP="001558EA"/>
    <w:p w:rsidR="006F2C06" w:rsidRPr="001558EA" w:rsidRDefault="006F2C06" w:rsidP="001558EA">
      <w:pPr>
        <w:ind w:firstLine="720"/>
        <w:jc w:val="both"/>
        <w:rPr>
          <w:sz w:val="28"/>
          <w:szCs w:val="28"/>
        </w:rPr>
      </w:pPr>
    </w:p>
    <w:p w:rsidR="006F2C06" w:rsidRPr="001558EA" w:rsidRDefault="006F2C06" w:rsidP="001558EA">
      <w:pPr>
        <w:ind w:firstLine="720"/>
        <w:jc w:val="both"/>
        <w:rPr>
          <w:sz w:val="28"/>
          <w:szCs w:val="28"/>
        </w:rPr>
      </w:pPr>
    </w:p>
    <w:p w:rsidR="006F2C06" w:rsidRPr="00910601" w:rsidRDefault="006F2C06" w:rsidP="001558EA">
      <w:pPr>
        <w:ind w:firstLine="720"/>
        <w:jc w:val="both"/>
        <w:rPr>
          <w:sz w:val="28"/>
          <w:szCs w:val="28"/>
          <w:lang w:val="uk-UA"/>
        </w:rPr>
      </w:pPr>
    </w:p>
    <w:p w:rsidR="006F2C06" w:rsidRPr="00910601" w:rsidRDefault="006F2C06" w:rsidP="001558EA">
      <w:pPr>
        <w:ind w:firstLine="720"/>
        <w:jc w:val="both"/>
        <w:rPr>
          <w:sz w:val="28"/>
          <w:szCs w:val="28"/>
          <w:lang w:val="uk-UA"/>
        </w:rPr>
      </w:pPr>
    </w:p>
    <w:p w:rsidR="006F2C06" w:rsidRDefault="006F2C06"/>
    <w:sectPr w:rsidR="006F2C06" w:rsidSect="00564CE2">
      <w:pgSz w:w="16838" w:h="11906" w:orient="landscape"/>
      <w:pgMar w:top="113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EA"/>
    <w:rsid w:val="00043069"/>
    <w:rsid w:val="001558EA"/>
    <w:rsid w:val="00317A1C"/>
    <w:rsid w:val="003F5583"/>
    <w:rsid w:val="0050733D"/>
    <w:rsid w:val="00564CE2"/>
    <w:rsid w:val="00595517"/>
    <w:rsid w:val="005F7732"/>
    <w:rsid w:val="00641E9E"/>
    <w:rsid w:val="006B3793"/>
    <w:rsid w:val="006D2487"/>
    <w:rsid w:val="006F2C06"/>
    <w:rsid w:val="00781529"/>
    <w:rsid w:val="00792DB4"/>
    <w:rsid w:val="0083060F"/>
    <w:rsid w:val="008F4ADC"/>
    <w:rsid w:val="00910601"/>
    <w:rsid w:val="00AA55B0"/>
    <w:rsid w:val="00B20492"/>
    <w:rsid w:val="00C308A3"/>
    <w:rsid w:val="00CA3830"/>
    <w:rsid w:val="00CB3894"/>
    <w:rsid w:val="00D5574E"/>
    <w:rsid w:val="00D77A64"/>
    <w:rsid w:val="00E01D63"/>
    <w:rsid w:val="00EA5049"/>
    <w:rsid w:val="00EB4D39"/>
    <w:rsid w:val="00F42DD6"/>
    <w:rsid w:val="00FC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13</Pages>
  <Words>1075</Words>
  <Characters>6130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2017-02-08T13:26:00Z</cp:lastPrinted>
  <dcterms:created xsi:type="dcterms:W3CDTF">2017-02-07T11:53:00Z</dcterms:created>
  <dcterms:modified xsi:type="dcterms:W3CDTF">2017-02-08T13:28:00Z</dcterms:modified>
</cp:coreProperties>
</file>